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A0F" w:rsidRDefault="00671F1F">
      <w:pPr>
        <w:ind w:firstLineChars="200" w:firstLine="643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北方清洁取暖最佳实践案例模板</w:t>
      </w:r>
    </w:p>
    <w:p w:rsidR="00827A0F" w:rsidRDefault="00671F1F">
      <w:pPr>
        <w:spacing w:before="100" w:beforeAutospacing="1" w:after="100" w:afterAutospacing="1"/>
        <w:rPr>
          <w:b/>
        </w:rPr>
      </w:pPr>
      <w:r>
        <w:rPr>
          <w:rFonts w:hint="eastAsia"/>
          <w:b/>
        </w:rPr>
        <w:t>一、项目信息（配建筑总体图片）</w:t>
      </w:r>
    </w:p>
    <w:tbl>
      <w:tblPr>
        <w:tblStyle w:val="ac"/>
        <w:tblW w:w="9736" w:type="dxa"/>
        <w:tblLayout w:type="fixed"/>
        <w:tblLook w:val="04A0"/>
      </w:tblPr>
      <w:tblGrid>
        <w:gridCol w:w="1303"/>
        <w:gridCol w:w="8433"/>
      </w:tblGrid>
      <w:tr w:rsidR="00827A0F">
        <w:trPr>
          <w:trHeight w:val="20"/>
        </w:trPr>
        <w:tc>
          <w:tcPr>
            <w:tcW w:w="1303" w:type="dxa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项目地址</w:t>
            </w:r>
          </w:p>
        </w:tc>
        <w:tc>
          <w:tcPr>
            <w:tcW w:w="8433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市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区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村</w:t>
            </w:r>
          </w:p>
        </w:tc>
      </w:tr>
      <w:tr w:rsidR="00827A0F">
        <w:trPr>
          <w:trHeight w:val="386"/>
        </w:trPr>
        <w:tc>
          <w:tcPr>
            <w:tcW w:w="1303" w:type="dxa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建筑面积</w:t>
            </w:r>
          </w:p>
        </w:tc>
        <w:tc>
          <w:tcPr>
            <w:tcW w:w="8433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</w:tr>
      <w:tr w:rsidR="00827A0F">
        <w:trPr>
          <w:trHeight w:val="20"/>
        </w:trPr>
        <w:tc>
          <w:tcPr>
            <w:tcW w:w="1303" w:type="dxa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取暖面积</w:t>
            </w:r>
          </w:p>
        </w:tc>
        <w:tc>
          <w:tcPr>
            <w:tcW w:w="8433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</w:tr>
    </w:tbl>
    <w:p w:rsidR="00827A0F" w:rsidRDefault="00671F1F">
      <w:pPr>
        <w:spacing w:before="100" w:beforeAutospacing="1" w:after="100" w:afterAutospacing="1"/>
        <w:rPr>
          <w:b/>
        </w:rPr>
      </w:pPr>
      <w:r>
        <w:rPr>
          <w:rFonts w:hint="eastAsia"/>
          <w:b/>
        </w:rPr>
        <w:t>二、气象参数</w:t>
      </w:r>
    </w:p>
    <w:p w:rsidR="00827A0F" w:rsidRDefault="00671F1F">
      <w:pPr>
        <w:rPr>
          <w:rFonts w:ascii="微软雅黑" w:eastAsia="微软雅黑" w:hAnsi="微软雅黑" w:cs="宋体"/>
          <w:color w:val="000000"/>
          <w:kern w:val="0"/>
          <w:sz w:val="15"/>
          <w:szCs w:val="15"/>
        </w:rPr>
      </w:pP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室外空气计算参数</w:t>
      </w:r>
    </w:p>
    <w:p w:rsidR="00827A0F" w:rsidRDefault="00671F1F">
      <w:pPr>
        <w:rPr>
          <w:rFonts w:ascii="微软雅黑" w:eastAsia="微软雅黑" w:hAnsi="微软雅黑" w:cs="宋体"/>
          <w:color w:val="000000"/>
          <w:kern w:val="0"/>
          <w:sz w:val="15"/>
          <w:szCs w:val="15"/>
        </w:rPr>
      </w:pP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室内计算参数</w:t>
      </w:r>
    </w:p>
    <w:p w:rsidR="00827A0F" w:rsidRDefault="00671F1F">
      <w:pPr>
        <w:spacing w:before="100" w:beforeAutospacing="1" w:after="100" w:afterAutospacing="1"/>
        <w:rPr>
          <w:b/>
        </w:rPr>
      </w:pPr>
      <w:r>
        <w:rPr>
          <w:rFonts w:hint="eastAsia"/>
          <w:b/>
        </w:rPr>
        <w:t>三、负荷计算</w:t>
      </w:r>
    </w:p>
    <w:p w:rsidR="00827A0F" w:rsidRDefault="00671F1F">
      <w:pPr>
        <w:spacing w:before="100" w:beforeAutospacing="1" w:after="100" w:afterAutospacing="1"/>
        <w:rPr>
          <w:b/>
        </w:rPr>
      </w:pPr>
      <w:r>
        <w:rPr>
          <w:rFonts w:hint="eastAsia"/>
          <w:b/>
        </w:rPr>
        <w:t>四、项目配置（配主机图</w:t>
      </w:r>
      <w:r>
        <w:rPr>
          <w:rFonts w:hint="eastAsia"/>
          <w:b/>
        </w:rPr>
        <w:t>+</w:t>
      </w:r>
      <w:r>
        <w:rPr>
          <w:rFonts w:hint="eastAsia"/>
          <w:b/>
        </w:rPr>
        <w:t>末端图＋铭牌图）</w:t>
      </w:r>
    </w:p>
    <w:tbl>
      <w:tblPr>
        <w:tblStyle w:val="ac"/>
        <w:tblW w:w="9736" w:type="dxa"/>
        <w:tblLayout w:type="fixed"/>
        <w:tblLook w:val="04A0"/>
      </w:tblPr>
      <w:tblGrid>
        <w:gridCol w:w="1303"/>
        <w:gridCol w:w="2027"/>
        <w:gridCol w:w="6406"/>
      </w:tblGrid>
      <w:tr w:rsidR="00827A0F">
        <w:trPr>
          <w:trHeight w:val="20"/>
        </w:trPr>
        <w:tc>
          <w:tcPr>
            <w:tcW w:w="1303" w:type="dxa"/>
            <w:vAlign w:val="center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基本配置</w:t>
            </w:r>
          </w:p>
        </w:tc>
        <w:tc>
          <w:tcPr>
            <w:tcW w:w="8433" w:type="dxa"/>
            <w:gridSpan w:val="2"/>
            <w:vAlign w:val="center"/>
          </w:tcPr>
          <w:p w:rsidR="00827A0F" w:rsidRDefault="00671F1F">
            <w:pPr>
              <w:pStyle w:val="a7"/>
              <w:shd w:val="clear" w:color="auto" w:fill="FFFFFF"/>
              <w:rPr>
                <w:rFonts w:ascii="微软雅黑" w:eastAsia="微软雅黑" w:hAnsi="微软雅黑"/>
                <w:color w:val="000000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户式分体式空气源热泵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+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散热器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地板取暖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风机盘管，冬季取暖</w:t>
            </w:r>
          </w:p>
        </w:tc>
      </w:tr>
      <w:tr w:rsidR="00827A0F">
        <w:trPr>
          <w:trHeight w:val="20"/>
        </w:trPr>
        <w:tc>
          <w:tcPr>
            <w:tcW w:w="1303" w:type="dxa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8433" w:type="dxa"/>
            <w:gridSpan w:val="2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台</w:t>
            </w:r>
          </w:p>
        </w:tc>
      </w:tr>
      <w:tr w:rsidR="00827A0F">
        <w:trPr>
          <w:trHeight w:val="230"/>
        </w:trPr>
        <w:tc>
          <w:tcPr>
            <w:tcW w:w="1303" w:type="dxa"/>
            <w:vMerge w:val="restart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Helvetica" w:hAnsi="Helvetica"/>
                <w:b/>
                <w:color w:val="3E3E3E"/>
                <w:sz w:val="17"/>
                <w:szCs w:val="17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主机信息</w:t>
            </w: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产品型号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额定制热量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额定输入功率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制冷剂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机组类型（定频机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变频机）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827A0F" w:rsidRDefault="00827A0F">
      <w:pPr>
        <w:pStyle w:val="a7"/>
        <w:shd w:val="clear" w:color="auto" w:fill="FFFFFF"/>
        <w:rPr>
          <w:rFonts w:asciiTheme="minorHAnsi" w:eastAsiaTheme="minorEastAsia" w:hAnsiTheme="minorHAnsi" w:cstheme="minorBidi"/>
          <w:b/>
          <w:kern w:val="2"/>
          <w:sz w:val="21"/>
          <w:szCs w:val="22"/>
        </w:rPr>
      </w:pPr>
    </w:p>
    <w:tbl>
      <w:tblPr>
        <w:tblStyle w:val="ac"/>
        <w:tblW w:w="9736" w:type="dxa"/>
        <w:tblLayout w:type="fixed"/>
        <w:tblLook w:val="04A0"/>
      </w:tblPr>
      <w:tblGrid>
        <w:gridCol w:w="1303"/>
        <w:gridCol w:w="2027"/>
        <w:gridCol w:w="6406"/>
      </w:tblGrid>
      <w:tr w:rsidR="00827A0F">
        <w:trPr>
          <w:trHeight w:val="20"/>
        </w:trPr>
        <w:tc>
          <w:tcPr>
            <w:tcW w:w="1303" w:type="dxa"/>
            <w:vAlign w:val="center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基本配置</w:t>
            </w:r>
          </w:p>
        </w:tc>
        <w:tc>
          <w:tcPr>
            <w:tcW w:w="8433" w:type="dxa"/>
            <w:gridSpan w:val="2"/>
            <w:vAlign w:val="center"/>
          </w:tcPr>
          <w:p w:rsidR="00827A0F" w:rsidRDefault="00671F1F">
            <w:pPr>
              <w:pStyle w:val="a7"/>
              <w:shd w:val="clear" w:color="auto" w:fill="FFFFFF"/>
              <w:rPr>
                <w:rFonts w:ascii="微软雅黑" w:eastAsia="微软雅黑" w:hAnsi="微软雅黑"/>
                <w:color w:val="000000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壁挂炉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其他方式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+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散热器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地板取暖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/</w:t>
            </w:r>
            <w:r>
              <w:rPr>
                <w:rFonts w:ascii="微软雅黑" w:eastAsia="微软雅黑" w:hAnsi="微软雅黑" w:hint="eastAsia"/>
                <w:color w:val="000000"/>
                <w:sz w:val="15"/>
                <w:szCs w:val="15"/>
              </w:rPr>
              <w:t>风机盘管，冬季取暖</w:t>
            </w:r>
          </w:p>
        </w:tc>
      </w:tr>
      <w:tr w:rsidR="00827A0F">
        <w:trPr>
          <w:trHeight w:val="20"/>
        </w:trPr>
        <w:tc>
          <w:tcPr>
            <w:tcW w:w="1303" w:type="dxa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数量</w:t>
            </w:r>
          </w:p>
        </w:tc>
        <w:tc>
          <w:tcPr>
            <w:tcW w:w="8433" w:type="dxa"/>
            <w:gridSpan w:val="2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**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台</w:t>
            </w:r>
          </w:p>
        </w:tc>
      </w:tr>
      <w:tr w:rsidR="00827A0F">
        <w:trPr>
          <w:trHeight w:val="230"/>
        </w:trPr>
        <w:tc>
          <w:tcPr>
            <w:tcW w:w="1303" w:type="dxa"/>
            <w:vMerge w:val="restart"/>
          </w:tcPr>
          <w:p w:rsidR="00827A0F" w:rsidRDefault="00671F1F">
            <w:pPr>
              <w:spacing w:before="100" w:beforeAutospacing="1" w:after="100" w:afterAutospacing="1"/>
              <w:jc w:val="center"/>
              <w:rPr>
                <w:rFonts w:ascii="Helvetica" w:hAnsi="Helvetica"/>
                <w:b/>
                <w:color w:val="3E3E3E"/>
                <w:sz w:val="17"/>
                <w:szCs w:val="17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5"/>
                <w:szCs w:val="15"/>
              </w:rPr>
              <w:t>主机信息</w:t>
            </w: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产品型号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额定制热量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827A0F">
        <w:trPr>
          <w:trHeight w:val="230"/>
        </w:trPr>
        <w:tc>
          <w:tcPr>
            <w:tcW w:w="1303" w:type="dxa"/>
            <w:vMerge/>
          </w:tcPr>
          <w:p w:rsidR="00827A0F" w:rsidRDefault="00827A0F">
            <w:pPr>
              <w:pStyle w:val="a7"/>
              <w:shd w:val="clear" w:color="auto" w:fill="FFFFFF"/>
              <w:rPr>
                <w:rFonts w:ascii="Helvetica" w:hAnsi="Helvetica"/>
                <w:color w:val="3E3E3E"/>
                <w:sz w:val="17"/>
                <w:szCs w:val="17"/>
              </w:rPr>
            </w:pPr>
          </w:p>
        </w:tc>
        <w:tc>
          <w:tcPr>
            <w:tcW w:w="2027" w:type="dxa"/>
          </w:tcPr>
          <w:p w:rsidR="00827A0F" w:rsidRDefault="00671F1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额定输入功率</w:t>
            </w:r>
          </w:p>
        </w:tc>
        <w:tc>
          <w:tcPr>
            <w:tcW w:w="6406" w:type="dxa"/>
          </w:tcPr>
          <w:p w:rsidR="00827A0F" w:rsidRDefault="00827A0F">
            <w:pPr>
              <w:spacing w:before="100" w:beforeAutospacing="1" w:after="100" w:afterAutospacing="1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827A0F" w:rsidRDefault="00671F1F">
      <w:pPr>
        <w:pStyle w:val="a7"/>
        <w:shd w:val="clear" w:color="auto" w:fill="FFFFFF"/>
        <w:rPr>
          <w:rFonts w:asciiTheme="minorHAnsi" w:eastAsiaTheme="minorEastAsia" w:hAnsiTheme="minorHAnsi" w:cstheme="minorBidi"/>
          <w:b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/>
          <w:kern w:val="2"/>
          <w:sz w:val="21"/>
          <w:szCs w:val="22"/>
        </w:rPr>
        <w:t>五、系统特色</w:t>
      </w:r>
    </w:p>
    <w:p w:rsidR="00827A0F" w:rsidRDefault="00671F1F">
      <w:pPr>
        <w:pStyle w:val="a7"/>
        <w:shd w:val="clear" w:color="auto" w:fill="FFFFFF"/>
        <w:rPr>
          <w:rFonts w:asciiTheme="minorHAnsi" w:eastAsiaTheme="minorEastAsia" w:hAnsiTheme="minorHAnsi" w:cstheme="minorBidi"/>
          <w:b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/>
          <w:kern w:val="2"/>
          <w:sz w:val="21"/>
          <w:szCs w:val="22"/>
        </w:rPr>
        <w:lastRenderedPageBreak/>
        <w:t>六、效果分析</w:t>
      </w:r>
    </w:p>
    <w:p w:rsidR="00827A0F" w:rsidRDefault="00671F1F">
      <w:pPr>
        <w:rPr>
          <w:rFonts w:ascii="微软雅黑" w:eastAsia="微软雅黑" w:hAnsi="微软雅黑" w:cs="宋体"/>
          <w:color w:val="000000"/>
          <w:kern w:val="0"/>
          <w:sz w:val="15"/>
          <w:szCs w:val="15"/>
        </w:rPr>
      </w:pP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运行费用：约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～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元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/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㎡（按取暖季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123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天计，享受峰谷电价政策）</w:t>
      </w:r>
    </w:p>
    <w:p w:rsidR="00827A0F" w:rsidRDefault="00671F1F">
      <w:pPr>
        <w:rPr>
          <w:rFonts w:ascii="微软雅黑" w:eastAsia="微软雅黑" w:hAnsi="微软雅黑" w:cs="宋体"/>
          <w:color w:val="000000"/>
          <w:kern w:val="0"/>
          <w:sz w:val="15"/>
          <w:szCs w:val="15"/>
        </w:rPr>
      </w:pP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监测时间：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201</w:t>
      </w:r>
      <w:r>
        <w:rPr>
          <w:rFonts w:ascii="微软雅黑" w:eastAsia="微软雅黑" w:hAnsi="微软雅黑" w:cs="宋体"/>
          <w:color w:val="000000"/>
          <w:kern w:val="0"/>
          <w:sz w:val="15"/>
          <w:szCs w:val="15"/>
        </w:rPr>
        <w:t>7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年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月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日至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201</w:t>
      </w:r>
      <w:r>
        <w:rPr>
          <w:rFonts w:ascii="微软雅黑" w:eastAsia="微软雅黑" w:hAnsi="微软雅黑" w:cs="宋体"/>
          <w:color w:val="000000"/>
          <w:kern w:val="0"/>
          <w:sz w:val="15"/>
          <w:szCs w:val="15"/>
        </w:rPr>
        <w:t>8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年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月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日，共计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**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天</w:t>
      </w:r>
    </w:p>
    <w:p w:rsidR="00827A0F" w:rsidRDefault="00671F1F">
      <w:pPr>
        <w:rPr>
          <w:rFonts w:ascii="微软雅黑" w:eastAsia="微软雅黑" w:hAnsi="微软雅黑" w:cs="宋体"/>
          <w:color w:val="000000"/>
          <w:kern w:val="0"/>
          <w:sz w:val="15"/>
          <w:szCs w:val="15"/>
        </w:rPr>
      </w:pP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本数据监测时间为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201</w:t>
      </w:r>
      <w:r>
        <w:rPr>
          <w:rFonts w:ascii="微软雅黑" w:eastAsia="微软雅黑" w:hAnsi="微软雅黑" w:cs="宋体"/>
          <w:color w:val="000000"/>
          <w:kern w:val="0"/>
          <w:sz w:val="15"/>
          <w:szCs w:val="15"/>
        </w:rPr>
        <w:t>7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-201</w:t>
      </w:r>
      <w:r>
        <w:rPr>
          <w:rFonts w:ascii="微软雅黑" w:eastAsia="微软雅黑" w:hAnsi="微软雅黑" w:cs="宋体"/>
          <w:color w:val="000000"/>
          <w:kern w:val="0"/>
          <w:sz w:val="15"/>
          <w:szCs w:val="15"/>
        </w:rPr>
        <w:t>8</w:t>
      </w:r>
      <w:r>
        <w:rPr>
          <w:rFonts w:ascii="微软雅黑" w:eastAsia="微软雅黑" w:hAnsi="微软雅黑" w:cs="宋体" w:hint="eastAsia"/>
          <w:color w:val="000000"/>
          <w:kern w:val="0"/>
          <w:sz w:val="15"/>
          <w:szCs w:val="15"/>
        </w:rPr>
        <w:t>年取暖季。</w:t>
      </w:r>
    </w:p>
    <w:tbl>
      <w:tblPr>
        <w:tblStyle w:val="ac"/>
        <w:tblW w:w="9634" w:type="dxa"/>
        <w:tblLayout w:type="fixed"/>
        <w:tblLook w:val="04A0"/>
      </w:tblPr>
      <w:tblGrid>
        <w:gridCol w:w="1271"/>
        <w:gridCol w:w="3119"/>
        <w:gridCol w:w="3118"/>
        <w:gridCol w:w="2126"/>
      </w:tblGrid>
      <w:tr w:rsidR="00827A0F">
        <w:trPr>
          <w:trHeight w:val="20"/>
        </w:trPr>
        <w:tc>
          <w:tcPr>
            <w:tcW w:w="1271" w:type="dxa"/>
          </w:tcPr>
          <w:p w:rsidR="00827A0F" w:rsidRDefault="00671F1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时间</w:t>
            </w:r>
          </w:p>
        </w:tc>
        <w:tc>
          <w:tcPr>
            <w:tcW w:w="3119" w:type="dxa"/>
          </w:tcPr>
          <w:p w:rsidR="00827A0F" w:rsidRDefault="00671F1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实际平均每日用电度数</w:t>
            </w:r>
          </w:p>
        </w:tc>
        <w:tc>
          <w:tcPr>
            <w:tcW w:w="3118" w:type="dxa"/>
          </w:tcPr>
          <w:p w:rsidR="00827A0F" w:rsidRDefault="00671F1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平均每平米取暖费用（按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123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天计算）</w:t>
            </w:r>
          </w:p>
        </w:tc>
        <w:tc>
          <w:tcPr>
            <w:tcW w:w="2126" w:type="dxa"/>
          </w:tcPr>
          <w:p w:rsidR="00827A0F" w:rsidRDefault="00671F1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5"/>
                <w:szCs w:val="15"/>
              </w:rPr>
              <w:t>室内每日平均温度</w:t>
            </w:r>
          </w:p>
        </w:tc>
      </w:tr>
      <w:tr w:rsidR="00827A0F">
        <w:trPr>
          <w:trHeight w:val="20"/>
        </w:trPr>
        <w:tc>
          <w:tcPr>
            <w:tcW w:w="1271" w:type="dxa"/>
          </w:tcPr>
          <w:p w:rsidR="00827A0F" w:rsidRDefault="00827A0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119" w:type="dxa"/>
          </w:tcPr>
          <w:p w:rsidR="00827A0F" w:rsidRDefault="00827A0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118" w:type="dxa"/>
          </w:tcPr>
          <w:p w:rsidR="00827A0F" w:rsidRDefault="00827A0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126" w:type="dxa"/>
          </w:tcPr>
          <w:p w:rsidR="00827A0F" w:rsidRDefault="00827A0F">
            <w:pPr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827A0F" w:rsidRDefault="00671F1F">
      <w:pPr>
        <w:pStyle w:val="a7"/>
        <w:shd w:val="clear" w:color="auto" w:fill="FFFFFF"/>
        <w:rPr>
          <w:rFonts w:asciiTheme="minorHAnsi" w:eastAsiaTheme="minorEastAsia" w:hAnsiTheme="minorHAnsi" w:cstheme="minorBidi"/>
          <w:b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/>
          <w:kern w:val="2"/>
          <w:sz w:val="21"/>
          <w:szCs w:val="22"/>
        </w:rPr>
        <w:t>七、其它</w:t>
      </w:r>
    </w:p>
    <w:p w:rsidR="00827A0F" w:rsidRDefault="00671F1F">
      <w:pPr>
        <w:pStyle w:val="a7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  <w:sz w:val="15"/>
          <w:szCs w:val="15"/>
        </w:rPr>
      </w:pPr>
      <w:r>
        <w:rPr>
          <w:rFonts w:ascii="微软雅黑" w:eastAsia="微软雅黑" w:hAnsi="微软雅黑" w:hint="eastAsia"/>
          <w:color w:val="000000"/>
          <w:sz w:val="15"/>
          <w:szCs w:val="15"/>
        </w:rPr>
        <w:t>公司简介</w:t>
      </w:r>
    </w:p>
    <w:p w:rsidR="00827A0F" w:rsidRDefault="00671F1F">
      <w:pPr>
        <w:pStyle w:val="a7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  <w:sz w:val="15"/>
          <w:szCs w:val="15"/>
        </w:rPr>
      </w:pPr>
      <w:r>
        <w:rPr>
          <w:rFonts w:ascii="微软雅黑" w:eastAsia="微软雅黑" w:hAnsi="微软雅黑" w:hint="eastAsia"/>
          <w:color w:val="000000"/>
          <w:sz w:val="15"/>
          <w:szCs w:val="15"/>
        </w:rPr>
        <w:t>附上现场运行效果监测报告（封面＋数据页）</w:t>
      </w:r>
    </w:p>
    <w:p w:rsidR="00827A0F" w:rsidRDefault="00671F1F">
      <w:pPr>
        <w:pStyle w:val="a7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  <w:sz w:val="15"/>
          <w:szCs w:val="15"/>
        </w:rPr>
      </w:pPr>
      <w:r>
        <w:rPr>
          <w:rFonts w:ascii="微软雅黑" w:eastAsia="微软雅黑" w:hAnsi="微软雅黑" w:hint="eastAsia"/>
          <w:color w:val="000000"/>
          <w:sz w:val="15"/>
          <w:szCs w:val="15"/>
        </w:rPr>
        <w:t>该案例模板仅供参考，其他信息由企业按照自己的需求和实际情况来撰写。</w:t>
      </w:r>
    </w:p>
    <w:p w:rsidR="00827A0F" w:rsidRDefault="00827A0F">
      <w:pPr>
        <w:pStyle w:val="a7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  <w:sz w:val="15"/>
          <w:szCs w:val="15"/>
        </w:rPr>
      </w:pPr>
    </w:p>
    <w:p w:rsidR="00827A0F" w:rsidRDefault="00671F1F">
      <w:pPr>
        <w:widowControl/>
        <w:spacing w:before="100" w:beforeAutospacing="1" w:after="100" w:afterAutospacing="1"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三、联系方式</w:t>
      </w:r>
      <w:bookmarkStart w:id="0" w:name="_GoBack"/>
      <w:bookmarkEnd w:id="0"/>
    </w:p>
    <w:p w:rsidR="00827A0F" w:rsidRDefault="00671F1F">
      <w:pPr>
        <w:widowControl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/>
          <w:sz w:val="18"/>
          <w:szCs w:val="18"/>
        </w:rPr>
        <w:t>刘</w:t>
      </w:r>
      <w:r>
        <w:rPr>
          <w:rFonts w:ascii="微软雅黑" w:eastAsia="微软雅黑" w:hAnsi="微软雅黑"/>
          <w:sz w:val="18"/>
          <w:szCs w:val="18"/>
        </w:rPr>
        <w:t xml:space="preserve">  </w:t>
      </w:r>
      <w:r>
        <w:rPr>
          <w:rFonts w:ascii="微软雅黑" w:eastAsia="微软雅黑" w:hAnsi="微软雅黑"/>
          <w:sz w:val="18"/>
          <w:szCs w:val="18"/>
        </w:rPr>
        <w:t>璐</w:t>
      </w:r>
      <w:r>
        <w:rPr>
          <w:rFonts w:ascii="微软雅黑" w:eastAsia="微软雅黑" w:hAnsi="微软雅黑" w:hint="eastAsia"/>
          <w:sz w:val="18"/>
          <w:szCs w:val="18"/>
        </w:rPr>
        <w:t xml:space="preserve">   18601907336</w:t>
      </w:r>
    </w:p>
    <w:p w:rsidR="00827A0F" w:rsidRDefault="00671F1F">
      <w:pPr>
        <w:widowControl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杨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</w:t>
      </w:r>
      <w:r>
        <w:rPr>
          <w:rFonts w:ascii="微软雅黑" w:eastAsia="微软雅黑" w:hAnsi="微软雅黑" w:hint="eastAsia"/>
          <w:sz w:val="18"/>
          <w:szCs w:val="18"/>
        </w:rPr>
        <w:t>强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 13581785987</w:t>
      </w:r>
    </w:p>
    <w:p w:rsidR="00827A0F" w:rsidRDefault="00671F1F">
      <w:pPr>
        <w:widowControl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徐昭炜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 18611392093</w:t>
      </w:r>
    </w:p>
    <w:p w:rsidR="00827A0F" w:rsidRDefault="00671F1F">
      <w:pPr>
        <w:widowControl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邮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</w:t>
      </w:r>
      <w:r>
        <w:rPr>
          <w:rFonts w:ascii="微软雅黑" w:eastAsia="微软雅黑" w:hAnsi="微软雅黑" w:hint="eastAsia"/>
          <w:sz w:val="18"/>
          <w:szCs w:val="18"/>
        </w:rPr>
        <w:t>箱：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hyperlink r:id="rId7" w:history="1">
        <w:r>
          <w:rPr>
            <w:rStyle w:val="ab"/>
            <w:rFonts w:ascii="微软雅黑" w:eastAsia="微软雅黑" w:hAnsi="微软雅黑" w:hint="eastAsia"/>
            <w:sz w:val="18"/>
            <w:szCs w:val="18"/>
          </w:rPr>
          <w:t>liulu</w:t>
        </w:r>
        <w:r>
          <w:rPr>
            <w:rStyle w:val="ab"/>
            <w:rFonts w:ascii="微软雅黑" w:eastAsia="微软雅黑" w:hAnsi="微软雅黑"/>
            <w:sz w:val="18"/>
            <w:szCs w:val="18"/>
          </w:rPr>
          <w:t>@emcso.com</w:t>
        </w:r>
      </w:hyperlink>
    </w:p>
    <w:p w:rsidR="00827A0F" w:rsidRDefault="00827A0F">
      <w:pPr>
        <w:widowControl/>
        <w:jc w:val="left"/>
        <w:rPr>
          <w:rFonts w:ascii="微软雅黑" w:eastAsia="微软雅黑" w:hAnsi="微软雅黑"/>
          <w:sz w:val="18"/>
          <w:szCs w:val="18"/>
        </w:rPr>
      </w:pPr>
    </w:p>
    <w:p w:rsidR="00827A0F" w:rsidRDefault="00827A0F">
      <w:pPr>
        <w:widowControl/>
        <w:jc w:val="left"/>
        <w:rPr>
          <w:rFonts w:ascii="微软雅黑" w:eastAsia="微软雅黑" w:hAnsi="微软雅黑"/>
          <w:sz w:val="18"/>
          <w:szCs w:val="18"/>
        </w:rPr>
      </w:pPr>
    </w:p>
    <w:p w:rsidR="00827A0F" w:rsidRDefault="00827A0F">
      <w:pPr>
        <w:pStyle w:val="a7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000000"/>
          <w:sz w:val="15"/>
          <w:szCs w:val="15"/>
        </w:rPr>
      </w:pPr>
    </w:p>
    <w:p w:rsidR="00827A0F" w:rsidRDefault="00671F1F">
      <w:pPr>
        <w:ind w:firstLineChars="200" w:firstLine="360"/>
        <w:jc w:val="righ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《暖通空调标准与质检》编辑部</w:t>
      </w:r>
    </w:p>
    <w:p w:rsidR="00827A0F" w:rsidRDefault="00671F1F">
      <w:pPr>
        <w:ind w:firstLineChars="200" w:firstLine="360"/>
        <w:jc w:val="righ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201</w:t>
      </w:r>
      <w:r>
        <w:rPr>
          <w:rFonts w:ascii="微软雅黑" w:eastAsia="微软雅黑" w:hAnsi="微软雅黑"/>
          <w:sz w:val="18"/>
          <w:szCs w:val="18"/>
        </w:rPr>
        <w:t>8</w:t>
      </w:r>
      <w:r>
        <w:rPr>
          <w:rFonts w:ascii="微软雅黑" w:eastAsia="微软雅黑" w:hAnsi="微软雅黑" w:hint="eastAsia"/>
          <w:sz w:val="18"/>
          <w:szCs w:val="18"/>
        </w:rPr>
        <w:t>年</w:t>
      </w:r>
      <w:r>
        <w:rPr>
          <w:rFonts w:ascii="微软雅黑" w:eastAsia="微软雅黑" w:hAnsi="微软雅黑" w:hint="eastAsia"/>
          <w:sz w:val="18"/>
          <w:szCs w:val="18"/>
        </w:rPr>
        <w:t>0</w:t>
      </w:r>
      <w:r>
        <w:rPr>
          <w:rFonts w:ascii="微软雅黑" w:eastAsia="微软雅黑" w:hAnsi="微软雅黑"/>
          <w:sz w:val="18"/>
          <w:szCs w:val="18"/>
        </w:rPr>
        <w:t>5</w:t>
      </w:r>
      <w:r>
        <w:rPr>
          <w:rFonts w:ascii="微软雅黑" w:eastAsia="微软雅黑" w:hAnsi="微软雅黑" w:hint="eastAsia"/>
          <w:sz w:val="18"/>
          <w:szCs w:val="18"/>
        </w:rPr>
        <w:t>月</w:t>
      </w:r>
      <w:r>
        <w:rPr>
          <w:rFonts w:ascii="微软雅黑" w:eastAsia="微软雅黑" w:hAnsi="微软雅黑" w:hint="eastAsia"/>
          <w:sz w:val="18"/>
          <w:szCs w:val="18"/>
        </w:rPr>
        <w:t>02</w:t>
      </w:r>
      <w:r>
        <w:rPr>
          <w:rFonts w:ascii="微软雅黑" w:eastAsia="微软雅黑" w:hAnsi="微软雅黑" w:hint="eastAsia"/>
          <w:sz w:val="18"/>
          <w:szCs w:val="18"/>
        </w:rPr>
        <w:t>日</w:t>
      </w:r>
    </w:p>
    <w:sectPr w:rsidR="00827A0F" w:rsidSect="00827A0F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F1F" w:rsidRDefault="00671F1F" w:rsidP="00827A0F">
      <w:r>
        <w:separator/>
      </w:r>
    </w:p>
  </w:endnote>
  <w:endnote w:type="continuationSeparator" w:id="0">
    <w:p w:rsidR="00671F1F" w:rsidRDefault="00671F1F" w:rsidP="00827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F1F" w:rsidRDefault="00671F1F" w:rsidP="00827A0F">
      <w:r>
        <w:separator/>
      </w:r>
    </w:p>
  </w:footnote>
  <w:footnote w:type="continuationSeparator" w:id="0">
    <w:p w:rsidR="00671F1F" w:rsidRDefault="00671F1F" w:rsidP="00827A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A0F" w:rsidRDefault="00827A0F">
    <w:pPr>
      <w:ind w:firstLineChars="200" w:firstLine="482"/>
      <w:jc w:val="right"/>
      <w:rPr>
        <w:rFonts w:ascii="仿宋_GB2312" w:eastAsia="仿宋_GB2312" w:hAnsi="宋体"/>
        <w:b/>
        <w:color w:val="FF0000"/>
        <w:sz w:val="24"/>
        <w:szCs w:val="3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6628"/>
    <w:rsid w:val="00016EE7"/>
    <w:rsid w:val="00047895"/>
    <w:rsid w:val="000610F7"/>
    <w:rsid w:val="00072C39"/>
    <w:rsid w:val="00086A9D"/>
    <w:rsid w:val="000D3CFE"/>
    <w:rsid w:val="00113F58"/>
    <w:rsid w:val="001152B1"/>
    <w:rsid w:val="0012245C"/>
    <w:rsid w:val="00135E0F"/>
    <w:rsid w:val="001A06FD"/>
    <w:rsid w:val="001D33E3"/>
    <w:rsid w:val="001F601F"/>
    <w:rsid w:val="001F66B8"/>
    <w:rsid w:val="00211E64"/>
    <w:rsid w:val="00212FC1"/>
    <w:rsid w:val="00222DF2"/>
    <w:rsid w:val="0022576F"/>
    <w:rsid w:val="002C08F8"/>
    <w:rsid w:val="002C0B77"/>
    <w:rsid w:val="0032518B"/>
    <w:rsid w:val="0033054C"/>
    <w:rsid w:val="003504AB"/>
    <w:rsid w:val="00364D1B"/>
    <w:rsid w:val="00366DAD"/>
    <w:rsid w:val="00375E4D"/>
    <w:rsid w:val="00392952"/>
    <w:rsid w:val="003D4C55"/>
    <w:rsid w:val="003E28CC"/>
    <w:rsid w:val="00406CF0"/>
    <w:rsid w:val="00430932"/>
    <w:rsid w:val="00475C82"/>
    <w:rsid w:val="00482274"/>
    <w:rsid w:val="00486A2D"/>
    <w:rsid w:val="00490888"/>
    <w:rsid w:val="00495665"/>
    <w:rsid w:val="004B071B"/>
    <w:rsid w:val="004E502B"/>
    <w:rsid w:val="005069A6"/>
    <w:rsid w:val="00517DB3"/>
    <w:rsid w:val="00531A07"/>
    <w:rsid w:val="005400EB"/>
    <w:rsid w:val="005630A4"/>
    <w:rsid w:val="005754DC"/>
    <w:rsid w:val="00576C80"/>
    <w:rsid w:val="005A56FE"/>
    <w:rsid w:val="005A6364"/>
    <w:rsid w:val="005A679E"/>
    <w:rsid w:val="00616CD0"/>
    <w:rsid w:val="00622377"/>
    <w:rsid w:val="00622B3A"/>
    <w:rsid w:val="0063418A"/>
    <w:rsid w:val="00636263"/>
    <w:rsid w:val="00642DB7"/>
    <w:rsid w:val="00652475"/>
    <w:rsid w:val="00671F1F"/>
    <w:rsid w:val="006A000D"/>
    <w:rsid w:val="006D4236"/>
    <w:rsid w:val="006E1453"/>
    <w:rsid w:val="006F57F6"/>
    <w:rsid w:val="007020EC"/>
    <w:rsid w:val="0072128E"/>
    <w:rsid w:val="007269BB"/>
    <w:rsid w:val="0076222D"/>
    <w:rsid w:val="00775539"/>
    <w:rsid w:val="00780927"/>
    <w:rsid w:val="007961ED"/>
    <w:rsid w:val="007A4F45"/>
    <w:rsid w:val="007C796E"/>
    <w:rsid w:val="007D1659"/>
    <w:rsid w:val="007D29A4"/>
    <w:rsid w:val="007D6B24"/>
    <w:rsid w:val="00823284"/>
    <w:rsid w:val="00827A0F"/>
    <w:rsid w:val="008364CC"/>
    <w:rsid w:val="008632B4"/>
    <w:rsid w:val="00881567"/>
    <w:rsid w:val="008D3829"/>
    <w:rsid w:val="008F0AE6"/>
    <w:rsid w:val="008F3AB4"/>
    <w:rsid w:val="00900160"/>
    <w:rsid w:val="00985201"/>
    <w:rsid w:val="009922A1"/>
    <w:rsid w:val="009B5F04"/>
    <w:rsid w:val="009C0630"/>
    <w:rsid w:val="009D5D41"/>
    <w:rsid w:val="00A67D51"/>
    <w:rsid w:val="00A7123A"/>
    <w:rsid w:val="00A728D6"/>
    <w:rsid w:val="00A73603"/>
    <w:rsid w:val="00B6051D"/>
    <w:rsid w:val="00BB1EBF"/>
    <w:rsid w:val="00BB5AB8"/>
    <w:rsid w:val="00C71E85"/>
    <w:rsid w:val="00C825FA"/>
    <w:rsid w:val="00C91371"/>
    <w:rsid w:val="00CA1217"/>
    <w:rsid w:val="00CB11C2"/>
    <w:rsid w:val="00CC79B9"/>
    <w:rsid w:val="00CF3CB9"/>
    <w:rsid w:val="00D1679D"/>
    <w:rsid w:val="00D30F00"/>
    <w:rsid w:val="00DC6628"/>
    <w:rsid w:val="00DD6782"/>
    <w:rsid w:val="00DF0BF3"/>
    <w:rsid w:val="00DF5D15"/>
    <w:rsid w:val="00E0496C"/>
    <w:rsid w:val="00E11A50"/>
    <w:rsid w:val="00E202D1"/>
    <w:rsid w:val="00E346D1"/>
    <w:rsid w:val="00E3480B"/>
    <w:rsid w:val="00E52E5D"/>
    <w:rsid w:val="00E75B0E"/>
    <w:rsid w:val="00E94461"/>
    <w:rsid w:val="00E94A14"/>
    <w:rsid w:val="00E96781"/>
    <w:rsid w:val="00EC1BD2"/>
    <w:rsid w:val="00EF21F3"/>
    <w:rsid w:val="00F00C20"/>
    <w:rsid w:val="00F1059B"/>
    <w:rsid w:val="00F84168"/>
    <w:rsid w:val="00F91695"/>
    <w:rsid w:val="00FA0D27"/>
    <w:rsid w:val="116319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A0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27A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827A0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27A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27A0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827A0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27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827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827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rsid w:val="00827A0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Strong"/>
    <w:basedOn w:val="a0"/>
    <w:uiPriority w:val="22"/>
    <w:qFormat/>
    <w:rsid w:val="00827A0F"/>
    <w:rPr>
      <w:b/>
      <w:bCs/>
    </w:rPr>
  </w:style>
  <w:style w:type="character" w:styleId="aa">
    <w:name w:val="Emphasis"/>
    <w:basedOn w:val="a0"/>
    <w:uiPriority w:val="20"/>
    <w:qFormat/>
    <w:rsid w:val="00827A0F"/>
    <w:rPr>
      <w:i/>
      <w:iCs/>
    </w:rPr>
  </w:style>
  <w:style w:type="character" w:styleId="ab">
    <w:name w:val="Hyperlink"/>
    <w:basedOn w:val="a0"/>
    <w:uiPriority w:val="99"/>
    <w:unhideWhenUsed/>
    <w:rsid w:val="00827A0F"/>
    <w:rPr>
      <w:color w:val="0000FF"/>
      <w:u w:val="single"/>
    </w:rPr>
  </w:style>
  <w:style w:type="table" w:styleId="ac">
    <w:name w:val="Table Grid"/>
    <w:basedOn w:val="a1"/>
    <w:uiPriority w:val="39"/>
    <w:qFormat/>
    <w:rsid w:val="00827A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827A0F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rsid w:val="00827A0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27A0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27A0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批注框文本 Char"/>
    <w:basedOn w:val="a0"/>
    <w:link w:val="a4"/>
    <w:uiPriority w:val="99"/>
    <w:semiHidden/>
    <w:rsid w:val="00827A0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827A0F"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27A0F"/>
    <w:rPr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semiHidden/>
    <w:rsid w:val="00827A0F"/>
  </w:style>
  <w:style w:type="character" w:customStyle="1" w:styleId="Char3">
    <w:name w:val="标题 Char"/>
    <w:basedOn w:val="a0"/>
    <w:link w:val="a8"/>
    <w:uiPriority w:val="10"/>
    <w:rsid w:val="00827A0F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827A0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ulu@emcso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张佩玉</dc:creator>
  <cp:lastModifiedBy>Administrator</cp:lastModifiedBy>
  <cp:revision>2</cp:revision>
  <cp:lastPrinted>2017-03-02T05:43:00Z</cp:lastPrinted>
  <dcterms:created xsi:type="dcterms:W3CDTF">2018-08-07T00:41:00Z</dcterms:created>
  <dcterms:modified xsi:type="dcterms:W3CDTF">2018-08-07T00:41:00Z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